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le"/>
        <w:jc w:val="right"/>
        <w:rPr>
          <w:rFonts w:ascii="Segoe UI" w:hAnsi="Segoe UI" w:cs="Segoe UI"/>
          <w:sz w:val="20"/>
          <w:lang w:val="pl-PL"/>
        </w:rPr>
      </w:pPr>
      <w:bookmarkStart w:id="0" w:name="_GoBack"/>
      <w:bookmarkEnd w:id="0"/>
      <w:r>
        <w:rPr>
          <w:rFonts w:cs="Segoe UI" w:ascii="Segoe UI" w:hAnsi="Segoe UI"/>
          <w:sz w:val="20"/>
          <w:lang w:val="pl-PL"/>
        </w:rPr>
        <w:t>Załącznik nr 1 do Zapytania ofertowego</w:t>
      </w:r>
    </w:p>
    <w:p>
      <w:pPr>
        <w:pStyle w:val="Title"/>
        <w:jc w:val="right"/>
        <w:rPr>
          <w:rFonts w:ascii="Segoe UI" w:hAnsi="Segoe UI" w:cs="Segoe UI"/>
          <w:i/>
          <w:i/>
          <w:sz w:val="20"/>
        </w:rPr>
      </w:pPr>
      <w:r>
        <w:rPr>
          <w:rFonts w:cs="Segoe UI" w:ascii="Segoe UI" w:hAnsi="Segoe UI"/>
          <w:i/>
          <w:sz w:val="20"/>
        </w:rPr>
      </w:r>
    </w:p>
    <w:tbl>
      <w:tblPr>
        <w:tblW w:w="9101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3849"/>
        <w:gridCol w:w="5251"/>
      </w:tblGrid>
      <w:tr>
        <w:trPr>
          <w:trHeight w:val="519" w:hRule="atLeast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8080" w:leader="none"/>
              </w:tabs>
              <w:spacing w:lineRule="auto" w:line="240" w:before="0" w:after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Fonts w:cs="Segoe UI" w:ascii="Segoe UI" w:hAnsi="Segoe UI"/>
                <w:b/>
                <w:bCs/>
                <w:sz w:val="18"/>
                <w:szCs w:val="18"/>
              </w:rPr>
              <w:t>Nazwa(y) Wykonawcy(ów)</w:t>
            </w:r>
          </w:p>
        </w:tc>
        <w:tc>
          <w:tcPr>
            <w:tcW w:w="5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8080" w:leader="none"/>
              </w:tabs>
              <w:spacing w:lineRule="auto" w:line="240" w:before="0" w:after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Fonts w:cs="Segoe UI" w:ascii="Segoe UI" w:hAnsi="Segoe UI"/>
                <w:b/>
                <w:bCs/>
                <w:sz w:val="18"/>
                <w:szCs w:val="18"/>
              </w:rPr>
              <w:t>Adres(y) Wykonawcy(ów),</w:t>
            </w:r>
          </w:p>
          <w:p>
            <w:pPr>
              <w:pStyle w:val="Normal"/>
              <w:tabs>
                <w:tab w:val="clear" w:pos="708"/>
                <w:tab w:val="left" w:pos="8080" w:leader="none"/>
              </w:tabs>
              <w:spacing w:lineRule="auto" w:line="240" w:before="0" w:after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Fonts w:cs="Segoe UI" w:ascii="Segoe UI" w:hAnsi="Segoe UI"/>
                <w:b/>
                <w:bCs/>
                <w:sz w:val="18"/>
                <w:szCs w:val="18"/>
              </w:rPr>
              <w:t>nr telefonu i adres e-mail</w:t>
            </w:r>
          </w:p>
        </w:tc>
      </w:tr>
      <w:tr>
        <w:trPr>
          <w:trHeight w:val="744" w:hRule="atLeast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8080" w:leader="none"/>
              </w:tabs>
              <w:jc w:val="both"/>
              <w:rPr>
                <w:rFonts w:ascii="Segoe UI" w:hAnsi="Segoe UI" w:cs="Segoe UI"/>
                <w:bCs/>
                <w:sz w:val="20"/>
              </w:rPr>
            </w:pPr>
            <w:r>
              <w:rPr>
                <w:rFonts w:cs="Segoe UI" w:ascii="Segoe UI" w:hAnsi="Segoe UI"/>
                <w:bCs/>
                <w:sz w:val="20"/>
              </w:rPr>
            </w:r>
          </w:p>
          <w:p>
            <w:pPr>
              <w:pStyle w:val="Normal"/>
              <w:tabs>
                <w:tab w:val="clear" w:pos="708"/>
                <w:tab w:val="left" w:pos="8080" w:leader="none"/>
              </w:tabs>
              <w:spacing w:before="0" w:after="160"/>
              <w:jc w:val="both"/>
              <w:rPr>
                <w:rFonts w:ascii="Segoe UI" w:hAnsi="Segoe UI" w:cs="Segoe UI"/>
                <w:bCs/>
                <w:sz w:val="20"/>
              </w:rPr>
            </w:pPr>
            <w:r>
              <w:rPr>
                <w:rFonts w:cs="Segoe UI" w:ascii="Segoe UI" w:hAnsi="Segoe UI"/>
                <w:bCs/>
                <w:sz w:val="20"/>
              </w:rPr>
            </w:r>
          </w:p>
        </w:tc>
        <w:tc>
          <w:tcPr>
            <w:tcW w:w="5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8080" w:leader="none"/>
              </w:tabs>
              <w:spacing w:before="0" w:after="160"/>
              <w:jc w:val="both"/>
              <w:rPr>
                <w:rFonts w:ascii="Segoe UI" w:hAnsi="Segoe UI" w:cs="Segoe UI"/>
                <w:bCs/>
                <w:sz w:val="20"/>
              </w:rPr>
            </w:pPr>
            <w:r>
              <w:rPr>
                <w:rFonts w:cs="Segoe UI" w:ascii="Segoe UI" w:hAnsi="Segoe UI"/>
                <w:bCs/>
                <w:sz w:val="20"/>
              </w:rPr>
            </w:r>
          </w:p>
        </w:tc>
      </w:tr>
    </w:tbl>
    <w:p>
      <w:pPr>
        <w:pStyle w:val="Subtitle"/>
        <w:rPr>
          <w:rFonts w:ascii="Segoe UI" w:hAnsi="Segoe UI" w:cs="Segoe UI"/>
          <w:b/>
          <w:sz w:val="20"/>
        </w:rPr>
      </w:pPr>
      <w:r>
        <w:rPr>
          <w:rFonts w:cs="Segoe UI" w:ascii="Segoe UI" w:hAnsi="Segoe UI"/>
          <w:b/>
          <w:sz w:val="20"/>
        </w:rPr>
      </w:r>
    </w:p>
    <w:p>
      <w:pPr>
        <w:pStyle w:val="Normal"/>
        <w:jc w:val="center"/>
        <w:rPr/>
      </w:pPr>
      <w:r>
        <w:rPr>
          <w:b/>
          <w:sz w:val="28"/>
          <w:szCs w:val="28"/>
        </w:rPr>
        <w:t>Opis Przedmiotu</w:t>
      </w:r>
      <w:r>
        <w:rPr>
          <w:rFonts w:cs="Calibri"/>
          <w:b/>
          <w:sz w:val="28"/>
          <w:szCs w:val="28"/>
        </w:rPr>
        <w:t xml:space="preserve"> do</w:t>
      </w:r>
    </w:p>
    <w:p>
      <w:pPr>
        <w:pStyle w:val="Normal"/>
        <w:widowControl w:val="false"/>
        <w:spacing w:lineRule="auto" w:line="240" w:before="0" w:after="0"/>
        <w:ind w:left="4248"/>
        <w:jc w:val="center"/>
        <w:rPr>
          <w:rFonts w:ascii="Calibri" w:hAnsi="Calibri" w:cs="Calibri"/>
          <w:b/>
        </w:rPr>
      </w:pPr>
      <w:r>
        <w:rPr>
          <w:rFonts w:cs="Calibri"/>
          <w:b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zapytania ofertowego 02/ZS10/2025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/>
      </w:pPr>
      <w:r>
        <w:rPr>
          <w:sz w:val="28"/>
          <w:szCs w:val="28"/>
        </w:rPr>
        <w:t>na</w:t>
      </w:r>
      <w:r>
        <w:rPr>
          <w:b/>
          <w:sz w:val="28"/>
          <w:szCs w:val="28"/>
        </w:rPr>
        <w:t xml:space="preserve"> zakup komputera stacjonarnego z systemem operacyjnym przeznaczonego do działań z zakresu inżynierii graficznej z monitorem, klawiaturą i myszą przewodową </w:t>
      </w:r>
      <w:r>
        <w:rPr>
          <w:b w:val="false"/>
          <w:bCs w:val="false"/>
          <w:sz w:val="28"/>
          <w:szCs w:val="28"/>
        </w:rPr>
        <w:t>dla</w:t>
      </w:r>
    </w:p>
    <w:p>
      <w:pPr>
        <w:pStyle w:val="Normal"/>
        <w:jc w:val="center"/>
        <w:rPr/>
      </w:pPr>
      <w:r>
        <w:rPr>
          <w:sz w:val="28"/>
          <w:szCs w:val="28"/>
        </w:rPr>
        <w:t xml:space="preserve">Zespołu Szkół nr 10 im. Bolesława Chrobrego w Koszalinie w ramach projektu </w:t>
        <w:br/>
      </w:r>
      <w:r>
        <w:rPr>
          <w:b w:val="false"/>
          <w:bCs w:val="false"/>
          <w:sz w:val="28"/>
          <w:szCs w:val="28"/>
        </w:rPr>
        <w:t>„</w:t>
      </w:r>
      <w:r>
        <w:rPr>
          <w:rStyle w:val="Domylnaczcionkaakapitu"/>
          <w:rFonts w:eastAsia="Calibri" w:cs="" w:cstheme="minorBidi" w:eastAsiaTheme="minorHAnsi"/>
          <w:b w:val="false"/>
          <w:bCs w:val="false"/>
          <w:color w:val="auto"/>
          <w:kern w:val="0"/>
          <w:sz w:val="28"/>
          <w:szCs w:val="28"/>
          <w:lang w:val="pl-PL" w:eastAsia="en-US" w:bidi="ar-SA"/>
        </w:rPr>
        <w:t xml:space="preserve">WIRTUALNEGO POJAZDU SAMOCHODOWEGO” </w:t>
      </w:r>
      <w:r>
        <w:rPr>
          <w:sz w:val="28"/>
          <w:szCs w:val="28"/>
        </w:rPr>
        <w:t xml:space="preserve">nr </w:t>
      </w:r>
      <w:r>
        <w:rPr>
          <w:rFonts w:cs="Calibri"/>
          <w:sz w:val="28"/>
          <w:szCs w:val="28"/>
        </w:rPr>
        <w:t>FEPZ.06.10-IP.01-0008/24</w:t>
      </w:r>
      <w:r>
        <w:rPr>
          <w:rFonts w:cs="Segoe UI" w:ascii="Segoe UI" w:hAnsi="Segoe UI"/>
          <w:sz w:val="20"/>
        </w:rPr>
        <w:t xml:space="preserve"> </w:t>
      </w:r>
      <w:r>
        <w:rPr>
          <w:sz w:val="28"/>
          <w:szCs w:val="28"/>
        </w:rPr>
        <w:t xml:space="preserve">pn. „Koszalińska Szkoła Zawodowców – Etap I” współfinansowanego ze środków Europejskiego Funduszu Społecznego Plus </w:t>
        <w:br/>
        <w:t xml:space="preserve">w ramach programu Fundusze Europejskie dla Pomorza Zachodniego </w:t>
        <w:br/>
        <w:t>na lata 2021-2027</w:t>
      </w:r>
    </w:p>
    <w:p>
      <w:pPr>
        <w:pStyle w:val="Normal"/>
        <w:jc w:val="both"/>
        <w:rPr>
          <w:rFonts w:ascii="Segoe UI" w:hAnsi="Segoe UI" w:cs="Segoe UI"/>
          <w:b/>
          <w:sz w:val="20"/>
          <w:szCs w:val="20"/>
        </w:rPr>
      </w:pPr>
      <w:r>
        <w:rPr>
          <w:rFonts w:cs="Segoe UI" w:ascii="Segoe UI" w:hAnsi="Segoe UI"/>
          <w:b/>
          <w:sz w:val="20"/>
          <w:szCs w:val="20"/>
        </w:rPr>
      </w:r>
    </w:p>
    <w:p>
      <w:pPr>
        <w:pStyle w:val="BodyText"/>
        <w:spacing w:lineRule="auto" w:line="240" w:before="0" w:after="0"/>
        <w:rPr>
          <w:rFonts w:ascii="Segoe UI" w:hAnsi="Segoe UI" w:cs="Segoe UI"/>
          <w:sz w:val="20"/>
        </w:rPr>
      </w:pPr>
      <w:r>
        <w:rPr>
          <w:rFonts w:cs="Segoe UI" w:ascii="Segoe UI" w:hAnsi="Segoe UI"/>
          <w:sz w:val="20"/>
        </w:rPr>
      </w:r>
    </w:p>
    <w:p>
      <w:pPr>
        <w:pStyle w:val="BodyText"/>
        <w:spacing w:lineRule="auto" w:line="240" w:before="0" w:after="0"/>
        <w:jc w:val="both"/>
        <w:rPr>
          <w:rFonts w:ascii="Segoe UI" w:hAnsi="Segoe UI" w:cs="Segoe UI"/>
          <w:sz w:val="20"/>
        </w:rPr>
      </w:pPr>
      <w:r>
        <w:rPr>
          <w:rFonts w:cs="Calibri" w:ascii="Segoe UI" w:hAnsi="Segoe UI"/>
          <w:sz w:val="20"/>
        </w:rPr>
        <w:t>1. Opis parametrów komputera spełniającego wymogi postawione w wyżej wymienionym projekcie:</w:t>
      </w:r>
    </w:p>
    <w:p>
      <w:pPr>
        <w:pStyle w:val="BodyText"/>
        <w:spacing w:lineRule="auto" w:line="240" w:before="0" w:after="0"/>
        <w:jc w:val="both"/>
        <w:rPr>
          <w:rFonts w:ascii="Segoe UI" w:hAnsi="Segoe UI" w:cs="Segoe UI"/>
          <w:sz w:val="20"/>
        </w:rPr>
      </w:pPr>
      <w:r>
        <w:rPr>
          <w:rFonts w:cs="Segoe UI" w:ascii="Segoe UI" w:hAnsi="Segoe UI"/>
          <w:sz w:val="20"/>
        </w:rPr>
      </w:r>
    </w:p>
    <w:p>
      <w:pPr>
        <w:pStyle w:val="BodyText"/>
        <w:spacing w:lineRule="auto" w:line="240" w:before="0" w:after="0"/>
        <w:jc w:val="both"/>
        <w:rPr>
          <w:rFonts w:ascii="Segoe UI" w:hAnsi="Segoe UI" w:cs="Segoe UI"/>
          <w:sz w:val="20"/>
        </w:rPr>
      </w:pPr>
      <w:r>
        <w:rPr>
          <w:rFonts w:cs="Calibri" w:ascii="Segoe UI" w:hAnsi="Segoe UI"/>
          <w:sz w:val="20"/>
        </w:rPr>
        <w:t>- k</w:t>
      </w:r>
      <w:r>
        <w:rPr>
          <w:rFonts w:ascii="Segoe UI" w:hAnsi="Segoe UI"/>
          <w:sz w:val="20"/>
        </w:rPr>
        <w:t>omputer stacjonarny z procesorem Core i9-14900K, z pamięcią RAM 64 GB, niezintegrowaną kartą graficzna RTX 4070 Ti Super z 12 GB pamięci, dysk 1 TB dysk SSD M.2, standardowy system operacyjny na rynek europejski</w:t>
      </w:r>
    </w:p>
    <w:p>
      <w:pPr>
        <w:pStyle w:val="BodyText"/>
        <w:spacing w:lineRule="auto" w:line="240" w:before="0" w:after="0"/>
        <w:jc w:val="both"/>
        <w:rPr>
          <w:rFonts w:ascii="Segoe UI" w:hAnsi="Segoe UI" w:cs="Segoe UI"/>
          <w:sz w:val="20"/>
        </w:rPr>
      </w:pPr>
      <w:r>
        <w:rPr>
          <w:rFonts w:cs="Segoe UI" w:ascii="Segoe UI" w:hAnsi="Segoe UI"/>
          <w:sz w:val="20"/>
        </w:rPr>
      </w:r>
    </w:p>
    <w:p>
      <w:pPr>
        <w:pStyle w:val="BodyText"/>
        <w:spacing w:lineRule="auto" w:line="240" w:before="0" w:after="0"/>
        <w:jc w:val="both"/>
        <w:rPr>
          <w:rFonts w:ascii="Segoe UI" w:hAnsi="Segoe UI" w:cs="Segoe UI"/>
          <w:sz w:val="20"/>
        </w:rPr>
      </w:pPr>
      <w:r>
        <w:rPr>
          <w:rFonts w:ascii="Segoe UI" w:hAnsi="Segoe UI"/>
          <w:sz w:val="20"/>
        </w:rPr>
        <w:t xml:space="preserve">2. </w:t>
      </w:r>
      <w:r>
        <w:rPr>
          <w:rFonts w:cs="Calibri" w:ascii="Segoe UI" w:hAnsi="Segoe UI"/>
          <w:sz w:val="20"/>
        </w:rPr>
        <w:t>Opis parametrów monitora spełniającego wymogi postawione w wyżej wymienionym projekcie:</w:t>
      </w:r>
    </w:p>
    <w:p>
      <w:pPr>
        <w:pStyle w:val="BodyText"/>
        <w:spacing w:lineRule="auto" w:line="240" w:before="0" w:after="0"/>
        <w:jc w:val="both"/>
        <w:rPr>
          <w:rFonts w:ascii="Segoe UI" w:hAnsi="Segoe UI" w:cs="Segoe UI"/>
          <w:sz w:val="20"/>
        </w:rPr>
      </w:pPr>
      <w:r>
        <w:rPr>
          <w:rFonts w:cs="Segoe UI" w:ascii="Segoe UI" w:hAnsi="Segoe UI"/>
          <w:sz w:val="20"/>
        </w:rPr>
      </w:r>
    </w:p>
    <w:p>
      <w:pPr>
        <w:pStyle w:val="BodyText"/>
        <w:spacing w:lineRule="auto" w:line="240" w:before="0" w:after="0"/>
        <w:jc w:val="both"/>
        <w:rPr>
          <w:rFonts w:ascii="Segoe UI" w:hAnsi="Segoe UI" w:cs="Segoe UI"/>
          <w:sz w:val="20"/>
        </w:rPr>
      </w:pPr>
      <w:r>
        <w:rPr>
          <w:rFonts w:cs="Calibri" w:ascii="Segoe UI" w:hAnsi="Segoe UI"/>
          <w:sz w:val="20"/>
        </w:rPr>
        <w:t>-  monitor o przekątnej 27” i  częstotliwość odświeżania obrazu 60 Hz i wyżej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Calibri" w:hAnsi="Calibri" w:cs="Calibri"/>
        </w:rPr>
      </w:pPr>
      <w:r>
        <w:rPr>
          <w:rFonts w:cs="Calibri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Calibri" w:hAnsi="Calibri" w:cs="Calibri"/>
        </w:rPr>
      </w:pPr>
      <w:r>
        <w:rPr>
          <w:rFonts w:cs="Calibri"/>
        </w:rPr>
        <w:t>3. Klawiatura z połączeniem przewodowym USB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Calibri" w:hAnsi="Calibri" w:cs="Calibri"/>
        </w:rPr>
      </w:pPr>
      <w:r>
        <w:rPr>
          <w:rFonts w:cs="Calibri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Calibri" w:hAnsi="Calibri" w:cs="Calibri"/>
        </w:rPr>
      </w:pPr>
      <w:r>
        <w:rPr>
          <w:rFonts w:cs="Calibri"/>
        </w:rPr>
        <w:t>4. Mysz z połączeniem przewodowym USB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hanging="0" w:left="720"/>
        <w:jc w:val="both"/>
        <w:rPr>
          <w:rFonts w:ascii="Calibri" w:hAnsi="Calibri" w:cs="Calibri"/>
        </w:rPr>
      </w:pPr>
      <w:r>
        <w:rPr>
          <w:rFonts w:cs="Calibri"/>
        </w:rPr>
      </w:r>
    </w:p>
    <w:p>
      <w:pPr>
        <w:pStyle w:val="Normal"/>
        <w:widowControl w:val="false"/>
        <w:tabs>
          <w:tab w:val="left" w:pos="708" w:leader="none"/>
        </w:tabs>
        <w:suppressAutoHyphens w:val="true"/>
        <w:rPr>
          <w:rFonts w:ascii="Segoe UI" w:hAnsi="Segoe UI" w:eastAsia="Times New Roman" w:cs="Segoe UI"/>
          <w:iCs/>
          <w:color w:val="FF0000"/>
          <w:sz w:val="12"/>
          <w:szCs w:val="12"/>
          <w:lang w:eastAsia="zh-CN"/>
        </w:rPr>
      </w:pPr>
      <w:r>
        <w:rPr>
          <w:rFonts w:eastAsia="Times New Roman" w:cs="Segoe UI" w:ascii="Segoe UI" w:hAnsi="Segoe UI"/>
          <w:iCs/>
          <w:color w:val="FF0000"/>
          <w:sz w:val="12"/>
          <w:szCs w:val="12"/>
          <w:lang w:eastAsia="zh-CN"/>
        </w:rPr>
      </w:r>
    </w:p>
    <w:p>
      <w:pPr>
        <w:pStyle w:val="Normal"/>
        <w:widowControl w:val="false"/>
        <w:tabs>
          <w:tab w:val="left" w:pos="708" w:leader="none"/>
        </w:tabs>
        <w:suppressAutoHyphens w:val="true"/>
        <w:spacing w:lineRule="auto" w:line="240" w:before="0" w:after="0"/>
        <w:rPr>
          <w:rFonts w:ascii="Segoe UI" w:hAnsi="Segoe UI" w:eastAsia="Times New Roman" w:cs="Segoe UI"/>
          <w:iCs/>
          <w:color w:val="FF0000"/>
          <w:sz w:val="16"/>
          <w:szCs w:val="16"/>
          <w:lang w:eastAsia="zh-CN"/>
        </w:rPr>
      </w:pPr>
      <w:r>
        <w:rPr>
          <w:rFonts w:eastAsia="Times New Roman" w:cs="Segoe UI" w:ascii="Segoe UI" w:hAnsi="Segoe UI"/>
          <w:iCs/>
          <w:color w:val="FF0000"/>
          <w:sz w:val="16"/>
          <w:szCs w:val="16"/>
          <w:lang w:eastAsia="zh-CN"/>
        </w:rPr>
        <w:t>Niniejszy formularz należy opatrzyć: kwalifikowanym podpisem elektronicznym lub podpisem zaufanym lub podpisem osobistym właściwej, umocowanej osoby / właściwych, umocowanych osób.</w:t>
      </w:r>
    </w:p>
    <w:p>
      <w:pPr>
        <w:pStyle w:val="Normal"/>
        <w:widowControl w:val="false"/>
        <w:spacing w:lineRule="auto" w:line="240" w:before="0" w:after="0"/>
        <w:rPr>
          <w:rFonts w:ascii="Segoe UI" w:hAnsi="Segoe UI" w:cs="Segoe UI"/>
          <w:i/>
          <w:i/>
          <w:sz w:val="16"/>
          <w:szCs w:val="16"/>
        </w:rPr>
      </w:pPr>
      <w:r>
        <w:rPr>
          <w:rFonts w:cs="Segoe UI" w:ascii="Segoe UI" w:hAnsi="Segoe UI"/>
          <w:i/>
          <w:sz w:val="16"/>
          <w:szCs w:val="16"/>
        </w:rPr>
      </w:r>
    </w:p>
    <w:p>
      <w:pPr>
        <w:pStyle w:val="Normal"/>
        <w:widowControl w:val="false"/>
        <w:spacing w:lineRule="auto" w:line="240" w:before="0" w:after="0"/>
        <w:rPr>
          <w:rFonts w:ascii="Segoe UI" w:hAnsi="Segoe UI" w:cs="Segoe UI"/>
          <w:i/>
          <w:i/>
          <w:sz w:val="16"/>
          <w:szCs w:val="16"/>
        </w:rPr>
      </w:pPr>
      <w:r>
        <w:rPr>
          <w:rFonts w:cs="Segoe UI" w:ascii="Segoe UI" w:hAnsi="Segoe UI"/>
          <w:i/>
          <w:sz w:val="16"/>
          <w:szCs w:val="16"/>
        </w:rPr>
      </w:r>
    </w:p>
    <w:p>
      <w:pPr>
        <w:pStyle w:val="Normal"/>
        <w:widowControl w:val="false"/>
        <w:rPr>
          <w:rFonts w:ascii="Segoe UI" w:hAnsi="Segoe UI" w:cs="Segoe UI"/>
          <w:i/>
          <w:i/>
          <w:sz w:val="16"/>
          <w:szCs w:val="16"/>
        </w:rPr>
      </w:pPr>
      <w:r>
        <w:rPr>
          <w:rFonts w:cs="Segoe UI" w:ascii="Segoe UI" w:hAnsi="Segoe UI"/>
          <w:i/>
          <w:sz w:val="16"/>
          <w:szCs w:val="16"/>
        </w:rPr>
      </w:r>
    </w:p>
    <w:p>
      <w:pPr>
        <w:pStyle w:val="BodyText3"/>
        <w:spacing w:lineRule="auto" w:line="240"/>
        <w:jc w:val="both"/>
        <w:rPr>
          <w:rFonts w:ascii="Segoe UI" w:hAnsi="Segoe UI" w:cs="Segoe UI"/>
          <w:b/>
          <w:i/>
          <w:i/>
          <w:sz w:val="20"/>
        </w:rPr>
      </w:pPr>
      <w:r>
        <w:rPr>
          <w:rFonts w:cs="Segoe UI" w:ascii="Segoe UI" w:hAnsi="Segoe UI"/>
          <w:b/>
          <w:i/>
          <w:sz w:val="20"/>
        </w:rPr>
      </w:r>
    </w:p>
    <w:p>
      <w:pPr>
        <w:pStyle w:val="BodyText3"/>
        <w:spacing w:lineRule="auto" w:line="240"/>
        <w:jc w:val="both"/>
        <w:rPr>
          <w:rFonts w:ascii="Segoe UI" w:hAnsi="Segoe UI" w:cs="Segoe UI"/>
          <w:b/>
          <w:i/>
          <w:i/>
          <w:sz w:val="20"/>
        </w:rPr>
      </w:pPr>
      <w:r>
        <w:rPr>
          <w:rFonts w:cs="Segoe UI" w:ascii="Segoe UI" w:hAnsi="Segoe UI"/>
          <w:b/>
          <w:i/>
          <w:sz w:val="20"/>
        </w:rPr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417" w:right="1417" w:gutter="0" w:header="708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Segoe UI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-266700</wp:posOffset>
          </wp:positionH>
          <wp:positionV relativeFrom="paragraph">
            <wp:posOffset>-57785</wp:posOffset>
          </wp:positionV>
          <wp:extent cx="6467475" cy="475615"/>
          <wp:effectExtent l="0" t="0" r="0" b="0"/>
          <wp:wrapNone/>
          <wp:docPr id="1" name="Obraz 41" descr="C:\Users\wojciech.krycki\AppData\Local\Microsoft\Windows\INetCache\Content.Word\Ciag_pozioma_kolor bez tł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41" descr="C:\Users\wojciech.krycki\AppData\Local\Microsoft\Windows\INetCache\Content.Word\Ciag_pozioma_kolor bez tł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67475" cy="475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-266700</wp:posOffset>
          </wp:positionH>
          <wp:positionV relativeFrom="paragraph">
            <wp:posOffset>-57785</wp:posOffset>
          </wp:positionV>
          <wp:extent cx="6467475" cy="475615"/>
          <wp:effectExtent l="0" t="0" r="0" b="0"/>
          <wp:wrapNone/>
          <wp:docPr id="2" name="Obraz 41" descr="C:\Users\wojciech.krycki\AppData\Local\Microsoft\Windows\INetCache\Content.Word\Ciag_pozioma_kolor bez tł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1" descr="C:\Users\wojciech.krycki\AppData\Local\Microsoft\Windows\INetCache\Content.Word\Ciag_pozioma_kolor bez tł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67475" cy="475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81c68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odstawowy3Znak" w:customStyle="1">
    <w:name w:val="Tekst podstawowy 3 Znak"/>
    <w:basedOn w:val="DefaultParagraphFont"/>
    <w:link w:val="BodyText3"/>
    <w:qFormat/>
    <w:rsid w:val="00181c68"/>
    <w:rPr>
      <w:rFonts w:ascii="Times New Roman" w:hAnsi="Times New Roman" w:eastAsia="Times New Roman" w:cs="Times New Roman"/>
      <w:sz w:val="24"/>
      <w:szCs w:val="20"/>
      <w:lang w:eastAsia="pl-PL"/>
    </w:rPr>
  </w:style>
  <w:style w:type="character" w:styleId="TekstpodstawowyZnak" w:customStyle="1">
    <w:name w:val="Tekst podstawowy Znak"/>
    <w:basedOn w:val="DefaultParagraphFont"/>
    <w:uiPriority w:val="99"/>
    <w:qFormat/>
    <w:rsid w:val="00181c68"/>
    <w:rPr/>
  </w:style>
  <w:style w:type="character" w:styleId="TytuZnak" w:customStyle="1">
    <w:name w:val="Tytuł Znak"/>
    <w:basedOn w:val="DefaultParagraphFont"/>
    <w:qFormat/>
    <w:rsid w:val="00181c68"/>
    <w:rPr>
      <w:rFonts w:ascii="Calibri" w:hAnsi="Calibri" w:eastAsia="Calibri" w:cs="Times New Roman"/>
      <w:b/>
      <w:sz w:val="28"/>
      <w:szCs w:val="20"/>
      <w:lang w:val="x-none"/>
    </w:rPr>
  </w:style>
  <w:style w:type="character" w:styleId="PodtytuZnak" w:customStyle="1">
    <w:name w:val="Podtytuł Znak"/>
    <w:basedOn w:val="DefaultParagraphFont"/>
    <w:qFormat/>
    <w:rsid w:val="00181c68"/>
    <w:rPr>
      <w:rFonts w:ascii="Arial" w:hAnsi="Arial" w:eastAsia="Times New Roman" w:cs="Arial"/>
      <w:sz w:val="24"/>
      <w:szCs w:val="20"/>
      <w:lang w:eastAsia="pl-PL"/>
    </w:rPr>
  </w:style>
  <w:style w:type="character" w:styleId="NagwekZnak" w:customStyle="1">
    <w:name w:val="Nagłówek Znak"/>
    <w:basedOn w:val="DefaultParagraphFont"/>
    <w:uiPriority w:val="99"/>
    <w:qFormat/>
    <w:rsid w:val="00181c68"/>
    <w:rPr/>
  </w:style>
  <w:style w:type="character" w:styleId="StopkaZnak" w:customStyle="1">
    <w:name w:val="Stopka Znak"/>
    <w:basedOn w:val="DefaultParagraphFont"/>
    <w:uiPriority w:val="99"/>
    <w:qFormat/>
    <w:rsid w:val="00181c68"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181c68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uiPriority w:val="99"/>
    <w:semiHidden/>
    <w:qFormat/>
    <w:rsid w:val="00181c68"/>
    <w:rPr>
      <w:sz w:val="20"/>
      <w:szCs w:val="20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181c68"/>
    <w:rPr>
      <w:rFonts w:ascii="Segoe UI" w:hAnsi="Segoe UI" w:cs="Segoe UI"/>
      <w:sz w:val="18"/>
      <w:szCs w:val="18"/>
    </w:rPr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TekstpodstawowyZnak"/>
    <w:uiPriority w:val="99"/>
    <w:unhideWhenUsed/>
    <w:rsid w:val="00181c68"/>
    <w:pPr>
      <w:spacing w:before="0" w:after="12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BodyText3">
    <w:name w:val="Body Text 3"/>
    <w:basedOn w:val="Normal"/>
    <w:link w:val="Tekstpodstawowy3Znak"/>
    <w:unhideWhenUsed/>
    <w:qFormat/>
    <w:rsid w:val="00181c68"/>
    <w:pPr>
      <w:spacing w:lineRule="auto" w:line="360" w:before="0" w:after="0"/>
    </w:pPr>
    <w:rPr>
      <w:rFonts w:ascii="Times New Roman" w:hAnsi="Times New Roman" w:eastAsia="Times New Roman" w:cs="Times New Roman"/>
      <w:sz w:val="24"/>
      <w:szCs w:val="20"/>
      <w:lang w:eastAsia="pl-PL"/>
    </w:rPr>
  </w:style>
  <w:style w:type="paragraph" w:styleId="Title">
    <w:name w:val="Title"/>
    <w:basedOn w:val="Normal"/>
    <w:link w:val="TytuZnak"/>
    <w:qFormat/>
    <w:rsid w:val="00181c68"/>
    <w:pPr>
      <w:spacing w:lineRule="auto" w:line="240" w:before="0" w:after="0"/>
      <w:jc w:val="center"/>
    </w:pPr>
    <w:rPr>
      <w:rFonts w:ascii="Calibri" w:hAnsi="Calibri" w:eastAsia="Calibri" w:cs="Times New Roman"/>
      <w:b/>
      <w:sz w:val="28"/>
      <w:szCs w:val="20"/>
      <w:lang w:val="x-none"/>
    </w:rPr>
  </w:style>
  <w:style w:type="paragraph" w:styleId="Subtitle">
    <w:name w:val="Subtitle"/>
    <w:basedOn w:val="Normal"/>
    <w:link w:val="PodtytuZnak"/>
    <w:qFormat/>
    <w:rsid w:val="00181c68"/>
    <w:pPr>
      <w:spacing w:lineRule="auto" w:line="240" w:before="0" w:after="60"/>
      <w:jc w:val="center"/>
      <w:outlineLvl w:val="1"/>
    </w:pPr>
    <w:rPr>
      <w:rFonts w:ascii="Arial" w:hAnsi="Arial" w:eastAsia="Times New Roman" w:cs="Arial"/>
      <w:sz w:val="24"/>
      <w:szCs w:val="20"/>
      <w:lang w:eastAsia="pl-PL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181c6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181c6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181c68"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181c68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LibreOffice/24.2.0.3$Windows_X86_64 LibreOffice_project/da48488a73ddd66ea24cf16bbc4f7b9c08e9bea1</Application>
  <AppVersion>15.0000</AppVersion>
  <DocSecurity>4</DocSecurity>
  <Pages>2</Pages>
  <Words>186</Words>
  <Characters>1221</Characters>
  <CharactersWithSpaces>1398</CharactersWithSpaces>
  <Paragraphs>15</Paragraphs>
  <Company>Urząd Miejski w Koszalinie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2025-04-02T10:44:00Z</dcterms:created>
  <dc:creator>Aneta Wolny</dc:creator>
  <dc:description/>
  <dc:language>pl-PL</dc:language>
  <cp:lastModifiedBy/>
  <dcterms:modified xsi:type="dcterms:W3CDTF">2025-04-08T11:26:13Z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